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2E877" w14:textId="59DF8068" w:rsidR="00807CE8" w:rsidRPr="007E3D9F" w:rsidRDefault="00807CE8" w:rsidP="00807CE8">
      <w:pPr>
        <w:jc w:val="right"/>
        <w:rPr>
          <w:sz w:val="22"/>
          <w:lang w:eastAsia="ar-SA"/>
        </w:rPr>
      </w:pPr>
      <w:bookmarkStart w:id="0" w:name="_Hlk48555644"/>
      <w:r w:rsidRPr="007E3D9F">
        <w:rPr>
          <w:sz w:val="22"/>
          <w:lang w:eastAsia="ar-SA"/>
        </w:rPr>
        <w:t>Приложение №</w:t>
      </w:r>
      <w:r>
        <w:rPr>
          <w:sz w:val="22"/>
          <w:lang w:eastAsia="ar-SA"/>
        </w:rPr>
        <w:t xml:space="preserve"> 1</w:t>
      </w:r>
      <w:r w:rsidR="006A0F41">
        <w:rPr>
          <w:sz w:val="22"/>
          <w:lang w:eastAsia="ar-SA"/>
        </w:rPr>
        <w:t>8</w:t>
      </w:r>
    </w:p>
    <w:p w14:paraId="07FD145F" w14:textId="77777777" w:rsidR="00807CE8" w:rsidRDefault="00807CE8" w:rsidP="00807CE8">
      <w:pPr>
        <w:jc w:val="right"/>
        <w:rPr>
          <w:rFonts w:eastAsia="Calibri"/>
          <w:color w:val="auto"/>
          <w:sz w:val="24"/>
          <w:szCs w:val="24"/>
          <w:lang w:eastAsia="en-US"/>
        </w:rPr>
      </w:pPr>
      <w:r w:rsidRPr="007E3D9F">
        <w:rPr>
          <w:sz w:val="22"/>
          <w:lang w:eastAsia="ar-SA"/>
        </w:rPr>
        <w:t xml:space="preserve">к </w:t>
      </w:r>
      <w:r>
        <w:rPr>
          <w:sz w:val="22"/>
          <w:lang w:eastAsia="ar-SA"/>
        </w:rPr>
        <w:t>Приложению №4 «</w:t>
      </w:r>
      <w:r w:rsidRPr="008D458F">
        <w:rPr>
          <w:bCs/>
          <w:sz w:val="24"/>
          <w:szCs w:val="24"/>
        </w:rPr>
        <w:t xml:space="preserve">Перечень документов/сведений, являющихся результатом предоставления государственных </w:t>
      </w:r>
      <w:r>
        <w:rPr>
          <w:bCs/>
          <w:sz w:val="24"/>
          <w:szCs w:val="24"/>
        </w:rPr>
        <w:br/>
      </w:r>
      <w:r w:rsidRPr="008D458F">
        <w:rPr>
          <w:bCs/>
          <w:sz w:val="24"/>
          <w:szCs w:val="24"/>
        </w:rPr>
        <w:t>и иных услуг, передаваемых (направляемых) в соответствии с настоящим Соглашением</w:t>
      </w:r>
      <w:r>
        <w:rPr>
          <w:bCs/>
          <w:sz w:val="24"/>
          <w:szCs w:val="24"/>
        </w:rPr>
        <w:t>»</w:t>
      </w:r>
      <w:bookmarkEnd w:id="0"/>
    </w:p>
    <w:p w14:paraId="13032CA6" w14:textId="77777777" w:rsidR="00807CE8" w:rsidRDefault="00807CE8" w:rsidP="00807CE8">
      <w:pPr>
        <w:jc w:val="right"/>
        <w:rPr>
          <w:rFonts w:eastAsia="Calibri"/>
          <w:color w:val="auto"/>
          <w:sz w:val="24"/>
          <w:szCs w:val="24"/>
          <w:lang w:eastAsia="en-US"/>
        </w:rPr>
      </w:pPr>
    </w:p>
    <w:p w14:paraId="7BD48F41" w14:textId="77777777" w:rsidR="00807CE8" w:rsidRDefault="00807CE8" w:rsidP="00807CE8">
      <w:pPr>
        <w:jc w:val="right"/>
        <w:rPr>
          <w:rFonts w:eastAsia="Calibri"/>
          <w:color w:val="auto"/>
          <w:sz w:val="24"/>
          <w:szCs w:val="24"/>
          <w:lang w:eastAsia="en-US"/>
        </w:rPr>
      </w:pPr>
    </w:p>
    <w:p w14:paraId="24889E3C" w14:textId="77777777" w:rsidR="00807CE8" w:rsidRPr="00E046B8" w:rsidRDefault="00807CE8" w:rsidP="00807CE8">
      <w:pPr>
        <w:widowControl w:val="0"/>
        <w:autoSpaceDE w:val="0"/>
        <w:autoSpaceDN w:val="0"/>
        <w:adjustRightInd w:val="0"/>
        <w:spacing w:after="0" w:line="274" w:lineRule="atLeast"/>
        <w:ind w:left="0" w:firstLine="0"/>
        <w:jc w:val="center"/>
        <w:rPr>
          <w:b/>
          <w:bCs/>
          <w:color w:val="auto"/>
          <w:szCs w:val="28"/>
        </w:rPr>
      </w:pPr>
      <w:r w:rsidRPr="00E046B8">
        <w:rPr>
          <w:b/>
          <w:bCs/>
          <w:color w:val="auto"/>
          <w:szCs w:val="28"/>
        </w:rPr>
        <w:t xml:space="preserve">Порядок действий </w:t>
      </w:r>
    </w:p>
    <w:p w14:paraId="282B33BF" w14:textId="18132B11" w:rsidR="00807CE8" w:rsidRPr="006A0F41" w:rsidRDefault="00807CE8" w:rsidP="00807CE8">
      <w:pPr>
        <w:widowControl w:val="0"/>
        <w:autoSpaceDE w:val="0"/>
        <w:autoSpaceDN w:val="0"/>
        <w:adjustRightInd w:val="0"/>
        <w:spacing w:after="0" w:line="274" w:lineRule="atLeast"/>
        <w:ind w:left="0" w:firstLine="0"/>
        <w:jc w:val="center"/>
        <w:rPr>
          <w:b/>
          <w:bCs/>
          <w:color w:val="auto"/>
          <w:szCs w:val="28"/>
        </w:rPr>
      </w:pPr>
      <w:r w:rsidRPr="00E046B8">
        <w:rPr>
          <w:b/>
          <w:bCs/>
          <w:color w:val="auto"/>
          <w:szCs w:val="28"/>
        </w:rPr>
        <w:t xml:space="preserve">при осуществлении процедуры по приему </w:t>
      </w:r>
      <w:r w:rsidRPr="006A0F41">
        <w:rPr>
          <w:b/>
          <w:bCs/>
          <w:color w:val="auto"/>
          <w:szCs w:val="28"/>
        </w:rPr>
        <w:t xml:space="preserve">заявления </w:t>
      </w:r>
      <w:bookmarkStart w:id="1" w:name="_Hlk72755907"/>
      <w:r w:rsidR="006A0F41" w:rsidRPr="006A0F41">
        <w:rPr>
          <w:b/>
          <w:bCs/>
          <w:szCs w:val="28"/>
        </w:rPr>
        <w:t>о доступе к личному кабинету налогоплательщика для физических лиц</w:t>
      </w:r>
      <w:bookmarkEnd w:id="1"/>
      <w:r w:rsidR="006A0F41" w:rsidRPr="006A0F41">
        <w:rPr>
          <w:b/>
          <w:bCs/>
          <w:szCs w:val="28"/>
        </w:rPr>
        <w:t>.</w:t>
      </w:r>
    </w:p>
    <w:p w14:paraId="1C6CF8F6" w14:textId="77777777" w:rsidR="00807CE8" w:rsidRPr="00484654" w:rsidRDefault="00807CE8" w:rsidP="00807CE8">
      <w:pPr>
        <w:widowControl w:val="0"/>
        <w:autoSpaceDE w:val="0"/>
        <w:autoSpaceDN w:val="0"/>
        <w:adjustRightInd w:val="0"/>
        <w:spacing w:after="0" w:line="274" w:lineRule="atLeast"/>
        <w:ind w:left="0" w:firstLine="0"/>
        <w:jc w:val="center"/>
        <w:rPr>
          <w:b/>
          <w:bCs/>
          <w:color w:val="auto"/>
          <w:sz w:val="26"/>
          <w:szCs w:val="26"/>
        </w:rPr>
      </w:pPr>
    </w:p>
    <w:p w14:paraId="1B97AF4A" w14:textId="77777777" w:rsidR="00807CE8" w:rsidRPr="00E046B8" w:rsidRDefault="00807CE8" w:rsidP="00807CE8">
      <w:pPr>
        <w:widowControl w:val="0"/>
        <w:numPr>
          <w:ilvl w:val="0"/>
          <w:numId w:val="1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E046B8">
        <w:rPr>
          <w:color w:val="auto"/>
          <w:szCs w:val="28"/>
        </w:rPr>
        <w:t>Нормативно-правовые акты, регламентирующие порядок предоставления услуги:</w:t>
      </w:r>
    </w:p>
    <w:p w14:paraId="252C6D05" w14:textId="425AA25E" w:rsidR="00807CE8" w:rsidRPr="00E046B8" w:rsidRDefault="00807CE8" w:rsidP="00535C3D">
      <w:pPr>
        <w:widowControl w:val="0"/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E046B8">
        <w:rPr>
          <w:color w:val="auto"/>
          <w:szCs w:val="28"/>
        </w:rPr>
        <w:t xml:space="preserve">- </w:t>
      </w:r>
      <w:r w:rsidR="006A0F41" w:rsidRPr="006A0F41">
        <w:rPr>
          <w:szCs w:val="28"/>
        </w:rPr>
        <w:t>пункт</w:t>
      </w:r>
      <w:r w:rsidR="006A0F41">
        <w:rPr>
          <w:szCs w:val="28"/>
        </w:rPr>
        <w:t>ы</w:t>
      </w:r>
      <w:r w:rsidR="006A0F41" w:rsidRPr="006A0F41">
        <w:rPr>
          <w:szCs w:val="28"/>
        </w:rPr>
        <w:t xml:space="preserve"> 1 и 2 статьи 11.2 Налогового кодекса Российской Федерации</w:t>
      </w:r>
      <w:r w:rsidRPr="00E046B8">
        <w:rPr>
          <w:color w:val="auto"/>
          <w:szCs w:val="28"/>
        </w:rPr>
        <w:t>;</w:t>
      </w:r>
    </w:p>
    <w:p w14:paraId="41B73942" w14:textId="12850248" w:rsidR="00807CE8" w:rsidRDefault="00807CE8" w:rsidP="00535C3D">
      <w:pPr>
        <w:widowControl w:val="0"/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>
        <w:rPr>
          <w:color w:val="auto"/>
          <w:szCs w:val="28"/>
        </w:rPr>
        <w:t xml:space="preserve">- </w:t>
      </w:r>
      <w:r w:rsidR="006A0F41" w:rsidRPr="006A0F41">
        <w:rPr>
          <w:color w:val="auto"/>
          <w:szCs w:val="28"/>
        </w:rPr>
        <w:t xml:space="preserve">Приказ ФНС России от 22.08.2017 </w:t>
      </w:r>
      <w:r w:rsidR="006A0F41">
        <w:rPr>
          <w:color w:val="auto"/>
          <w:szCs w:val="28"/>
        </w:rPr>
        <w:t>№</w:t>
      </w:r>
      <w:r w:rsidR="006A0F41" w:rsidRPr="006A0F41">
        <w:rPr>
          <w:color w:val="auto"/>
          <w:szCs w:val="28"/>
        </w:rPr>
        <w:t xml:space="preserve"> ММВ-7-17/617@ </w:t>
      </w:r>
      <w:r w:rsidR="006A0F41">
        <w:rPr>
          <w:color w:val="auto"/>
          <w:szCs w:val="28"/>
        </w:rPr>
        <w:t>«</w:t>
      </w:r>
      <w:r w:rsidR="006A0F41" w:rsidRPr="006A0F41">
        <w:rPr>
          <w:color w:val="auto"/>
          <w:szCs w:val="28"/>
        </w:rPr>
        <w:t>Об утверждении порядка ведения личного кабинета налогоплательщика</w:t>
      </w:r>
      <w:r w:rsidR="006A0F41">
        <w:rPr>
          <w:color w:val="auto"/>
          <w:szCs w:val="28"/>
        </w:rPr>
        <w:t>»;</w:t>
      </w:r>
    </w:p>
    <w:p w14:paraId="2D1C68C7" w14:textId="77777777" w:rsidR="00807CE8" w:rsidRPr="00E046B8" w:rsidRDefault="00807CE8" w:rsidP="00535C3D">
      <w:pPr>
        <w:widowControl w:val="0"/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E046B8">
        <w:rPr>
          <w:color w:val="auto"/>
          <w:szCs w:val="28"/>
        </w:rPr>
        <w:t>- иные нормативно-правовые акты, регламентирующие оказание услуги.</w:t>
      </w:r>
    </w:p>
    <w:p w14:paraId="35EC5EEE" w14:textId="089E902A" w:rsidR="00807CE8" w:rsidRDefault="00807CE8" w:rsidP="00807CE8">
      <w:pPr>
        <w:widowControl w:val="0"/>
        <w:numPr>
          <w:ilvl w:val="0"/>
          <w:numId w:val="1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2351A5">
        <w:rPr>
          <w:color w:val="auto"/>
          <w:szCs w:val="28"/>
        </w:rPr>
        <w:t xml:space="preserve">Предоставление услуги по приему заявления </w:t>
      </w:r>
      <w:r w:rsidRPr="002351A5">
        <w:rPr>
          <w:szCs w:val="28"/>
        </w:rPr>
        <w:t xml:space="preserve">о </w:t>
      </w:r>
      <w:r w:rsidR="006A0F41" w:rsidRPr="006A0F41">
        <w:rPr>
          <w:color w:val="auto"/>
          <w:szCs w:val="28"/>
        </w:rPr>
        <w:t>доступе к личному кабинету налогоплательщика для физических лиц</w:t>
      </w:r>
      <w:r w:rsidR="00B95086">
        <w:rPr>
          <w:color w:val="auto"/>
          <w:szCs w:val="28"/>
        </w:rPr>
        <w:t xml:space="preserve"> </w:t>
      </w:r>
      <w:r w:rsidRPr="002351A5">
        <w:rPr>
          <w:szCs w:val="28"/>
        </w:rPr>
        <w:t>(далее – заявления) осуществляется по принципу «одного окна», в соответствии с которым предоставление услуги осуществляется налоговыми органами после однократного обращения заявителя в МФЦ с заявлением. Взаимодействие МФЦ с налоговым органом, предоставляющим указанную услугу, осуществляется без участия заявителя.</w:t>
      </w:r>
    </w:p>
    <w:p w14:paraId="4802929F" w14:textId="24ADE8C5" w:rsidR="00807CE8" w:rsidRPr="00B338E6" w:rsidRDefault="00807CE8" w:rsidP="00807CE8">
      <w:pPr>
        <w:widowControl w:val="0"/>
        <w:numPr>
          <w:ilvl w:val="0"/>
          <w:numId w:val="1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709"/>
        <w:rPr>
          <w:szCs w:val="28"/>
        </w:rPr>
      </w:pPr>
      <w:r w:rsidRPr="00B338E6">
        <w:rPr>
          <w:szCs w:val="28"/>
        </w:rPr>
        <w:t>Государственная услуга оказывается с использованием ГИС СО «МФЦ»</w:t>
      </w:r>
      <w:r w:rsidR="006A0F41">
        <w:rPr>
          <w:szCs w:val="28"/>
        </w:rPr>
        <w:t>.</w:t>
      </w:r>
    </w:p>
    <w:p w14:paraId="25BFC683" w14:textId="77777777" w:rsidR="00807CE8" w:rsidRPr="002351A5" w:rsidRDefault="00807CE8" w:rsidP="00807CE8">
      <w:pPr>
        <w:widowControl w:val="0"/>
        <w:numPr>
          <w:ilvl w:val="0"/>
          <w:numId w:val="1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2351A5">
        <w:rPr>
          <w:color w:val="auto"/>
          <w:szCs w:val="28"/>
        </w:rPr>
        <w:t xml:space="preserve"> Заявителем являются налогоплательщики - физические лица или их уполномоченные (законные) представители. </w:t>
      </w:r>
    </w:p>
    <w:p w14:paraId="0A82B01D" w14:textId="77777777" w:rsidR="006A0F41" w:rsidRDefault="006A0F41" w:rsidP="00807CE8">
      <w:pPr>
        <w:widowControl w:val="0"/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D540D9">
        <w:rPr>
          <w:szCs w:val="28"/>
        </w:rPr>
        <w:t>Заявитель обращается в любой МФЦ Самарской области, независимо от места регистрации заявителя</w:t>
      </w:r>
      <w:r w:rsidRPr="00E046B8">
        <w:rPr>
          <w:color w:val="auto"/>
          <w:szCs w:val="28"/>
        </w:rPr>
        <w:t xml:space="preserve"> </w:t>
      </w:r>
    </w:p>
    <w:p w14:paraId="3A8AB708" w14:textId="5C001717" w:rsidR="00807CE8" w:rsidRPr="00E046B8" w:rsidRDefault="00807CE8" w:rsidP="00807CE8">
      <w:pPr>
        <w:widowControl w:val="0"/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E046B8">
        <w:rPr>
          <w:color w:val="auto"/>
          <w:szCs w:val="28"/>
        </w:rPr>
        <w:t>Государственная услуга предоставляется без взимания государственной пошлины или иной платы.</w:t>
      </w:r>
    </w:p>
    <w:p w14:paraId="769C79F5" w14:textId="77777777" w:rsidR="00807CE8" w:rsidRPr="00E046B8" w:rsidRDefault="00807CE8" w:rsidP="00807CE8">
      <w:pPr>
        <w:widowControl w:val="0"/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E046B8">
        <w:rPr>
          <w:color w:val="auto"/>
          <w:szCs w:val="28"/>
        </w:rPr>
        <w:t xml:space="preserve">Перечень документов, предоставляемых заявителем: </w:t>
      </w:r>
    </w:p>
    <w:p w14:paraId="6BFF93DA" w14:textId="307B7985" w:rsidR="00807CE8" w:rsidRPr="00535C3D" w:rsidRDefault="00535C3D" w:rsidP="00535C3D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>
        <w:rPr>
          <w:color w:val="auto"/>
          <w:szCs w:val="28"/>
        </w:rPr>
        <w:t xml:space="preserve">- </w:t>
      </w:r>
      <w:r w:rsidR="00807CE8" w:rsidRPr="00535C3D">
        <w:rPr>
          <w:color w:val="auto"/>
          <w:szCs w:val="28"/>
        </w:rPr>
        <w:t xml:space="preserve">заявление </w:t>
      </w:r>
      <w:r w:rsidR="006A0F41" w:rsidRPr="00535C3D">
        <w:rPr>
          <w:szCs w:val="28"/>
        </w:rPr>
        <w:t xml:space="preserve">о </w:t>
      </w:r>
      <w:r w:rsidR="006A0F41" w:rsidRPr="00535C3D">
        <w:rPr>
          <w:color w:val="auto"/>
          <w:szCs w:val="28"/>
        </w:rPr>
        <w:t xml:space="preserve">доступе к личному кабинету налогоплательщика для физических </w:t>
      </w:r>
      <w:r w:rsidR="006A0F41" w:rsidRPr="00535C3D">
        <w:rPr>
          <w:color w:val="auto"/>
          <w:szCs w:val="28"/>
        </w:rPr>
        <w:lastRenderedPageBreak/>
        <w:t xml:space="preserve">лиц </w:t>
      </w:r>
      <w:r w:rsidR="00807CE8" w:rsidRPr="00535C3D">
        <w:rPr>
          <w:color w:val="auto"/>
          <w:szCs w:val="28"/>
        </w:rPr>
        <w:t xml:space="preserve">(форма </w:t>
      </w:r>
      <w:proofErr w:type="gramStart"/>
      <w:r w:rsidR="00807CE8" w:rsidRPr="00535C3D">
        <w:rPr>
          <w:color w:val="auto"/>
          <w:szCs w:val="28"/>
        </w:rPr>
        <w:t xml:space="preserve">по </w:t>
      </w:r>
      <w:r w:rsidR="006A0F41" w:rsidRPr="00535C3D">
        <w:rPr>
          <w:color w:val="auto"/>
          <w:szCs w:val="28"/>
        </w:rPr>
        <w:t xml:space="preserve"> КНД</w:t>
      </w:r>
      <w:proofErr w:type="gramEnd"/>
      <w:r w:rsidR="006A0F41" w:rsidRPr="00535C3D">
        <w:rPr>
          <w:color w:val="auto"/>
          <w:szCs w:val="28"/>
        </w:rPr>
        <w:t xml:space="preserve"> 1116102</w:t>
      </w:r>
      <w:r w:rsidR="00807CE8" w:rsidRPr="00535C3D">
        <w:rPr>
          <w:color w:val="auto"/>
          <w:szCs w:val="28"/>
        </w:rPr>
        <w:t xml:space="preserve">, утверждена </w:t>
      </w:r>
      <w:r w:rsidR="006A0F41" w:rsidRPr="00535C3D">
        <w:rPr>
          <w:color w:val="auto"/>
          <w:szCs w:val="28"/>
        </w:rPr>
        <w:t>Приказ ФНС России от 22.08.2017 № ММВ-7-17/617@ )</w:t>
      </w:r>
      <w:r w:rsidR="00807CE8" w:rsidRPr="00535C3D">
        <w:rPr>
          <w:color w:val="auto"/>
          <w:szCs w:val="28"/>
        </w:rPr>
        <w:t xml:space="preserve"> – оригинал;</w:t>
      </w:r>
    </w:p>
    <w:p w14:paraId="46D8091B" w14:textId="0BF1A854" w:rsidR="00807CE8" w:rsidRPr="00E046B8" w:rsidRDefault="00807CE8" w:rsidP="00535C3D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E046B8">
        <w:rPr>
          <w:color w:val="auto"/>
          <w:szCs w:val="28"/>
        </w:rPr>
        <w:t>- документ, удостоверяющий личность заявителя /представителя заявителя – оригинал для снятия копии;</w:t>
      </w:r>
    </w:p>
    <w:p w14:paraId="68E234D6" w14:textId="50D35D28" w:rsidR="00807CE8" w:rsidRDefault="00807CE8" w:rsidP="00535C3D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E046B8">
        <w:rPr>
          <w:color w:val="auto"/>
          <w:szCs w:val="28"/>
        </w:rPr>
        <w:t>- документ, подтверждающий полномочия представителя заявителя – оригинал для снятия копии;</w:t>
      </w:r>
    </w:p>
    <w:p w14:paraId="43465C6B" w14:textId="764F5750" w:rsidR="00807CE8" w:rsidRDefault="006A0F41" w:rsidP="006A0F41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>
        <w:rPr>
          <w:color w:val="auto"/>
          <w:szCs w:val="28"/>
        </w:rPr>
        <w:t xml:space="preserve">8. </w:t>
      </w:r>
      <w:r w:rsidR="00807CE8" w:rsidRPr="00E046B8">
        <w:rPr>
          <w:color w:val="auto"/>
          <w:szCs w:val="28"/>
        </w:rPr>
        <w:tab/>
        <w:t xml:space="preserve">Запрос о предоставлении услуги предоставляется в МФЦ на бумажном носителе с приложением копий из документов, предусмотренных налоговым законодательством. </w:t>
      </w:r>
    </w:p>
    <w:p w14:paraId="7D545467" w14:textId="0584AA21" w:rsidR="00807CE8" w:rsidRDefault="00312DC1" w:rsidP="00312DC1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>
        <w:rPr>
          <w:color w:val="auto"/>
          <w:szCs w:val="28"/>
        </w:rPr>
        <w:t xml:space="preserve">9. </w:t>
      </w:r>
      <w:r w:rsidR="00807CE8" w:rsidRPr="004905F5">
        <w:rPr>
          <w:color w:val="auto"/>
          <w:szCs w:val="28"/>
        </w:rPr>
        <w:t>Основания для отказа в предоставлении услуги налоговым органом</w:t>
      </w:r>
      <w:r w:rsidR="006A0F41">
        <w:rPr>
          <w:color w:val="auto"/>
          <w:szCs w:val="28"/>
        </w:rPr>
        <w:t xml:space="preserve"> </w:t>
      </w:r>
      <w:r w:rsidR="00B94F07">
        <w:rPr>
          <w:color w:val="auto"/>
          <w:szCs w:val="28"/>
        </w:rPr>
        <w:t>отсутствуют.</w:t>
      </w:r>
    </w:p>
    <w:p w14:paraId="08E4B889" w14:textId="4C38AF08" w:rsidR="00807CE8" w:rsidRDefault="00312DC1" w:rsidP="00312DC1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>
        <w:rPr>
          <w:color w:val="auto"/>
          <w:szCs w:val="28"/>
        </w:rPr>
        <w:t xml:space="preserve">10. </w:t>
      </w:r>
      <w:r w:rsidR="00807CE8" w:rsidRPr="004905F5">
        <w:rPr>
          <w:color w:val="auto"/>
          <w:szCs w:val="28"/>
        </w:rPr>
        <w:t>Оснований для отказа в приеме документов нет.</w:t>
      </w:r>
    </w:p>
    <w:p w14:paraId="111CA7DD" w14:textId="57A99BAD" w:rsidR="00B94F07" w:rsidRPr="00535C3D" w:rsidRDefault="00312DC1" w:rsidP="00312DC1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rFonts w:eastAsiaTheme="minorHAnsi"/>
          <w:color w:val="auto"/>
          <w:szCs w:val="28"/>
          <w:lang w:eastAsia="en-US"/>
        </w:rPr>
      </w:pPr>
      <w:r w:rsidRPr="00535C3D">
        <w:rPr>
          <w:color w:val="auto"/>
          <w:szCs w:val="28"/>
        </w:rPr>
        <w:t xml:space="preserve">11. </w:t>
      </w:r>
      <w:r w:rsidR="00807CE8" w:rsidRPr="00535C3D">
        <w:rPr>
          <w:color w:val="auto"/>
          <w:szCs w:val="28"/>
        </w:rPr>
        <w:t>Результатом предоставления государственной услуги является</w:t>
      </w:r>
      <w:r w:rsidR="00B94F07" w:rsidRPr="00535C3D">
        <w:rPr>
          <w:color w:val="auto"/>
          <w:szCs w:val="28"/>
        </w:rPr>
        <w:t xml:space="preserve"> предоставление налоговым органом</w:t>
      </w:r>
      <w:r w:rsidRPr="00535C3D">
        <w:rPr>
          <w:color w:val="auto"/>
          <w:szCs w:val="28"/>
        </w:rPr>
        <w:t xml:space="preserve"> заявителю</w:t>
      </w:r>
      <w:r w:rsidR="00B94F07" w:rsidRPr="00535C3D">
        <w:rPr>
          <w:color w:val="auto"/>
          <w:szCs w:val="28"/>
        </w:rPr>
        <w:t xml:space="preserve"> </w:t>
      </w:r>
      <w:r w:rsidR="00B94F07" w:rsidRPr="00535C3D">
        <w:rPr>
          <w:rFonts w:eastAsiaTheme="minorHAnsi"/>
          <w:color w:val="auto"/>
          <w:szCs w:val="28"/>
          <w:lang w:eastAsia="en-US"/>
        </w:rPr>
        <w:t>логина и пароля для доступа в личный кабинет налогоплательщика</w:t>
      </w:r>
      <w:r w:rsidRPr="00535C3D">
        <w:rPr>
          <w:rFonts w:eastAsiaTheme="minorHAnsi"/>
          <w:color w:val="auto"/>
          <w:szCs w:val="28"/>
          <w:lang w:eastAsia="en-US"/>
        </w:rPr>
        <w:t xml:space="preserve"> посредством</w:t>
      </w:r>
      <w:r w:rsidR="00EC4AE5" w:rsidRPr="00535C3D">
        <w:rPr>
          <w:rFonts w:eastAsiaTheme="minorHAnsi"/>
          <w:color w:val="auto"/>
          <w:szCs w:val="28"/>
          <w:lang w:eastAsia="en-US"/>
        </w:rPr>
        <w:t xml:space="preserve"> выдачи </w:t>
      </w:r>
      <w:r w:rsidRPr="00535C3D">
        <w:rPr>
          <w:rFonts w:eastAsiaTheme="minorHAnsi"/>
          <w:color w:val="auto"/>
          <w:szCs w:val="28"/>
          <w:lang w:eastAsia="en-US"/>
        </w:rPr>
        <w:t>Регистрационной карты.</w:t>
      </w:r>
    </w:p>
    <w:p w14:paraId="020CCB12" w14:textId="18DC987C" w:rsidR="00EC4AE5" w:rsidRPr="00535C3D" w:rsidRDefault="00EC4AE5" w:rsidP="00EC4AE5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535C3D">
        <w:rPr>
          <w:rFonts w:eastAsiaTheme="minorHAnsi"/>
          <w:color w:val="auto"/>
          <w:szCs w:val="28"/>
          <w:lang w:eastAsia="en-US"/>
        </w:rPr>
        <w:tab/>
        <w:t xml:space="preserve">12. </w:t>
      </w:r>
      <w:r w:rsidRPr="00535C3D">
        <w:rPr>
          <w:color w:val="auto"/>
          <w:szCs w:val="28"/>
        </w:rPr>
        <w:t>Способ (место) получения результата государственной услуги:</w:t>
      </w:r>
    </w:p>
    <w:p w14:paraId="3FD7162E" w14:textId="06B5D991" w:rsidR="00EC4AE5" w:rsidRPr="00B338E6" w:rsidRDefault="00EC4AE5" w:rsidP="00EC4AE5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rPr>
          <w:szCs w:val="28"/>
        </w:rPr>
      </w:pPr>
      <w:r w:rsidRPr="00535C3D">
        <w:rPr>
          <w:color w:val="auto"/>
          <w:szCs w:val="28"/>
        </w:rPr>
        <w:t>В зависимости от способа получения результата</w:t>
      </w:r>
      <w:r w:rsidRPr="00B338E6">
        <w:rPr>
          <w:szCs w:val="28"/>
        </w:rPr>
        <w:t>, указанного заявителем в запросе, результат выдается заявителю:</w:t>
      </w:r>
    </w:p>
    <w:p w14:paraId="339AC1AB" w14:textId="77777777" w:rsidR="00EC4AE5" w:rsidRPr="00B338E6" w:rsidRDefault="00EC4AE5" w:rsidP="00EC4AE5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rPr>
          <w:szCs w:val="28"/>
        </w:rPr>
      </w:pPr>
      <w:r w:rsidRPr="00B338E6">
        <w:rPr>
          <w:szCs w:val="28"/>
        </w:rPr>
        <w:t>- в налоговом органе, указанном в заявлении (при предъявлении заявителем/представителем заявителя документа, удостоверяющего личность (подтверждающего полномочия уполномоченного представителя заявителя)</w:t>
      </w:r>
    </w:p>
    <w:p w14:paraId="530484D4" w14:textId="1E58D040" w:rsidR="00EC4AE5" w:rsidRPr="00B338E6" w:rsidRDefault="00EC4AE5" w:rsidP="00EC4AE5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rPr>
          <w:szCs w:val="28"/>
        </w:rPr>
      </w:pPr>
      <w:r w:rsidRPr="00B338E6">
        <w:rPr>
          <w:szCs w:val="28"/>
        </w:rPr>
        <w:t xml:space="preserve">- по </w:t>
      </w:r>
      <w:r w:rsidR="0047216A">
        <w:rPr>
          <w:szCs w:val="28"/>
        </w:rPr>
        <w:t xml:space="preserve">адресу электронной </w:t>
      </w:r>
      <w:r w:rsidRPr="00B338E6">
        <w:rPr>
          <w:szCs w:val="28"/>
        </w:rPr>
        <w:t>почт</w:t>
      </w:r>
      <w:r w:rsidR="0047216A">
        <w:rPr>
          <w:szCs w:val="28"/>
        </w:rPr>
        <w:t>ы, указанному в заявлении</w:t>
      </w:r>
      <w:r w:rsidRPr="00B338E6">
        <w:rPr>
          <w:szCs w:val="28"/>
        </w:rPr>
        <w:t>.</w:t>
      </w:r>
    </w:p>
    <w:p w14:paraId="7861BC97" w14:textId="2135B375" w:rsidR="00807CE8" w:rsidRPr="00E046B8" w:rsidRDefault="00312DC1" w:rsidP="00312DC1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>
        <w:rPr>
          <w:rFonts w:eastAsiaTheme="minorHAnsi"/>
          <w:color w:val="auto"/>
          <w:szCs w:val="28"/>
          <w:lang w:eastAsia="en-US"/>
        </w:rPr>
        <w:t>1</w:t>
      </w:r>
      <w:r w:rsidR="0047216A">
        <w:rPr>
          <w:rFonts w:eastAsiaTheme="minorHAnsi"/>
          <w:color w:val="auto"/>
          <w:szCs w:val="28"/>
          <w:lang w:eastAsia="en-US"/>
        </w:rPr>
        <w:t>3</w:t>
      </w:r>
      <w:r>
        <w:rPr>
          <w:rFonts w:eastAsiaTheme="minorHAnsi"/>
          <w:color w:val="auto"/>
          <w:szCs w:val="28"/>
          <w:lang w:eastAsia="en-US"/>
        </w:rPr>
        <w:t xml:space="preserve">. </w:t>
      </w:r>
      <w:r w:rsidR="00807CE8">
        <w:rPr>
          <w:color w:val="auto"/>
          <w:szCs w:val="28"/>
        </w:rPr>
        <w:t xml:space="preserve"> </w:t>
      </w:r>
      <w:r w:rsidR="00807CE8" w:rsidRPr="008C0D0A">
        <w:rPr>
          <w:color w:val="auto"/>
          <w:szCs w:val="28"/>
        </w:rPr>
        <w:t xml:space="preserve">Заявление о </w:t>
      </w:r>
      <w:r w:rsidR="00B94F07" w:rsidRPr="006A0F41">
        <w:rPr>
          <w:color w:val="auto"/>
          <w:szCs w:val="28"/>
        </w:rPr>
        <w:t>доступе к личному кабинету налогоплательщика для физических лиц</w:t>
      </w:r>
      <w:r w:rsidR="00B94F07" w:rsidRPr="008C0D0A">
        <w:rPr>
          <w:color w:val="auto"/>
          <w:szCs w:val="28"/>
        </w:rPr>
        <w:t xml:space="preserve"> </w:t>
      </w:r>
      <w:r w:rsidR="00807CE8" w:rsidRPr="008C0D0A">
        <w:rPr>
          <w:color w:val="auto"/>
          <w:szCs w:val="28"/>
        </w:rPr>
        <w:t xml:space="preserve">рассматривается налоговым органом в течение </w:t>
      </w:r>
      <w:r>
        <w:rPr>
          <w:color w:val="auto"/>
          <w:szCs w:val="28"/>
        </w:rPr>
        <w:t>15</w:t>
      </w:r>
      <w:r w:rsidR="00807CE8" w:rsidRPr="008C0D0A">
        <w:rPr>
          <w:color w:val="auto"/>
          <w:szCs w:val="28"/>
        </w:rPr>
        <w:t xml:space="preserve"> дней со дня его получения</w:t>
      </w:r>
      <w:r w:rsidR="00B94F07">
        <w:rPr>
          <w:color w:val="auto"/>
          <w:szCs w:val="28"/>
        </w:rPr>
        <w:t xml:space="preserve"> </w:t>
      </w:r>
      <w:r w:rsidR="0047216A">
        <w:rPr>
          <w:color w:val="auto"/>
          <w:szCs w:val="28"/>
        </w:rPr>
        <w:t>налоговым органом</w:t>
      </w:r>
      <w:r w:rsidR="00807CE8" w:rsidRPr="00E046B8">
        <w:rPr>
          <w:color w:val="auto"/>
          <w:szCs w:val="28"/>
        </w:rPr>
        <w:t>.</w:t>
      </w:r>
    </w:p>
    <w:p w14:paraId="323B4117" w14:textId="77E983D1" w:rsidR="00807CE8" w:rsidRDefault="00312DC1" w:rsidP="00807CE8">
      <w:pPr>
        <w:widowControl w:val="0"/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>
        <w:rPr>
          <w:color w:val="auto"/>
          <w:szCs w:val="28"/>
        </w:rPr>
        <w:t>С</w:t>
      </w:r>
      <w:r w:rsidR="00807CE8" w:rsidRPr="004905F5">
        <w:rPr>
          <w:color w:val="auto"/>
          <w:szCs w:val="28"/>
        </w:rPr>
        <w:t xml:space="preserve">рок передачи запроса на бумажном </w:t>
      </w:r>
      <w:r w:rsidRPr="004905F5">
        <w:rPr>
          <w:color w:val="auto"/>
          <w:szCs w:val="28"/>
        </w:rPr>
        <w:t>носителе</w:t>
      </w:r>
      <w:r>
        <w:rPr>
          <w:color w:val="auto"/>
          <w:szCs w:val="28"/>
        </w:rPr>
        <w:t xml:space="preserve"> из МФЦ в налоговый орган </w:t>
      </w:r>
      <w:r w:rsidR="00807CE8" w:rsidRPr="004905F5">
        <w:rPr>
          <w:color w:val="auto"/>
          <w:szCs w:val="28"/>
        </w:rPr>
        <w:t>составляет 5 рабочих дней.</w:t>
      </w:r>
    </w:p>
    <w:p w14:paraId="263CDEA2" w14:textId="4A821DA9" w:rsidR="00807CE8" w:rsidRPr="00E046B8" w:rsidRDefault="00807CE8" w:rsidP="00807CE8">
      <w:pPr>
        <w:widowControl w:val="0"/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>
        <w:rPr>
          <w:color w:val="auto"/>
          <w:szCs w:val="28"/>
        </w:rPr>
        <w:t>1</w:t>
      </w:r>
      <w:r w:rsidR="00535C3D">
        <w:rPr>
          <w:color w:val="auto"/>
          <w:szCs w:val="28"/>
        </w:rPr>
        <w:t>4</w:t>
      </w:r>
      <w:r>
        <w:rPr>
          <w:color w:val="auto"/>
          <w:szCs w:val="28"/>
        </w:rPr>
        <w:t xml:space="preserve">. </w:t>
      </w:r>
      <w:r w:rsidRPr="00E046B8">
        <w:rPr>
          <w:color w:val="auto"/>
          <w:szCs w:val="28"/>
        </w:rPr>
        <w:t xml:space="preserve">Состав, последовательность и сроки выполнения административной процедуры, требования к порядку ее выполнения работниками МФЦ и </w:t>
      </w:r>
      <w:r w:rsidRPr="00E046B8">
        <w:rPr>
          <w:color w:val="auto"/>
          <w:szCs w:val="28"/>
        </w:rPr>
        <w:lastRenderedPageBreak/>
        <w:t>территориального подразделения ФНС:</w:t>
      </w:r>
    </w:p>
    <w:p w14:paraId="3B5AA977" w14:textId="78F429E8" w:rsidR="00807CE8" w:rsidRDefault="00807CE8" w:rsidP="00807CE8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0"/>
        <w:rPr>
          <w:rFonts w:eastAsia="Calibri"/>
          <w:color w:val="auto"/>
          <w:szCs w:val="28"/>
          <w:lang w:eastAsia="en-US"/>
        </w:rPr>
      </w:pPr>
    </w:p>
    <w:tbl>
      <w:tblPr>
        <w:tblW w:w="9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48"/>
        <w:gridCol w:w="2081"/>
        <w:gridCol w:w="4581"/>
        <w:gridCol w:w="1701"/>
      </w:tblGrid>
      <w:tr w:rsidR="0047216A" w:rsidRPr="0047216A" w14:paraId="08FD6694" w14:textId="77777777" w:rsidTr="00535C3D">
        <w:trPr>
          <w:trHeight w:val="575"/>
          <w:tblHeader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419BB2D" w14:textId="77777777" w:rsidR="0047216A" w:rsidRPr="00535C3D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Calibri"/>
                <w:b/>
                <w:bCs/>
                <w:color w:val="auto"/>
                <w:szCs w:val="28"/>
                <w:lang w:val="en-US" w:eastAsia="en-US"/>
              </w:rPr>
            </w:pPr>
            <w:r w:rsidRPr="00535C3D">
              <w:rPr>
                <w:rFonts w:eastAsia="Calibri"/>
                <w:b/>
                <w:bCs/>
                <w:color w:val="auto"/>
                <w:szCs w:val="28"/>
                <w:lang w:val="en-US" w:eastAsia="en-US"/>
              </w:rPr>
              <w:t xml:space="preserve">№ </w:t>
            </w:r>
            <w:r w:rsidRPr="00535C3D">
              <w:rPr>
                <w:rFonts w:eastAsia="Calibri"/>
                <w:b/>
                <w:bCs/>
                <w:color w:val="auto"/>
                <w:szCs w:val="28"/>
                <w:lang w:eastAsia="en-US"/>
              </w:rPr>
              <w:t>п/п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A2E87F0" w14:textId="77777777" w:rsidR="0047216A" w:rsidRPr="00535C3D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Calibri"/>
                <w:b/>
                <w:bCs/>
                <w:color w:val="auto"/>
                <w:szCs w:val="28"/>
                <w:lang w:val="en-US" w:eastAsia="en-US"/>
              </w:rPr>
            </w:pPr>
            <w:r w:rsidRPr="00535C3D">
              <w:rPr>
                <w:rFonts w:eastAsia="Calibri"/>
                <w:b/>
                <w:bCs/>
                <w:color w:val="auto"/>
                <w:szCs w:val="28"/>
                <w:lang w:eastAsia="en-US"/>
              </w:rPr>
              <w:t>Исполнитель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621CCD1" w14:textId="77777777" w:rsidR="0047216A" w:rsidRPr="00535C3D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Calibri"/>
                <w:b/>
                <w:bCs/>
                <w:color w:val="auto"/>
                <w:szCs w:val="28"/>
                <w:lang w:val="en-US" w:eastAsia="en-US"/>
              </w:rPr>
            </w:pPr>
            <w:r w:rsidRPr="00535C3D">
              <w:rPr>
                <w:rFonts w:eastAsia="Calibri"/>
                <w:b/>
                <w:bCs/>
                <w:color w:val="auto"/>
                <w:szCs w:val="28"/>
                <w:lang w:eastAsia="en-US"/>
              </w:rPr>
              <w:t>Наименование процедуры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9BB4477" w14:textId="77777777" w:rsidR="0047216A" w:rsidRPr="00535C3D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Calibri"/>
                <w:b/>
                <w:bCs/>
                <w:color w:val="auto"/>
                <w:szCs w:val="28"/>
                <w:lang w:eastAsia="en-US"/>
              </w:rPr>
            </w:pPr>
            <w:r w:rsidRPr="00535C3D">
              <w:rPr>
                <w:rFonts w:eastAsia="Calibri"/>
                <w:b/>
                <w:bCs/>
                <w:color w:val="auto"/>
                <w:szCs w:val="28"/>
                <w:lang w:eastAsia="en-US"/>
              </w:rPr>
              <w:t>Сроки выполнения</w:t>
            </w:r>
          </w:p>
          <w:p w14:paraId="503E8191" w14:textId="77777777" w:rsidR="0047216A" w:rsidRPr="00535C3D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Calibri"/>
                <w:b/>
                <w:bCs/>
                <w:color w:val="auto"/>
                <w:szCs w:val="28"/>
                <w:lang w:val="en-US" w:eastAsia="en-US"/>
              </w:rPr>
            </w:pPr>
          </w:p>
        </w:tc>
      </w:tr>
      <w:tr w:rsidR="0047216A" w:rsidRPr="0047216A" w14:paraId="73D917DC" w14:textId="77777777" w:rsidTr="00535C3D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C54F981" w14:textId="77777777" w:rsidR="0047216A" w:rsidRPr="0047216A" w:rsidRDefault="0047216A" w:rsidP="0047216A">
            <w:pPr>
              <w:widowControl w:val="0"/>
              <w:numPr>
                <w:ilvl w:val="0"/>
                <w:numId w:val="7"/>
              </w:numPr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auto"/>
                <w:szCs w:val="28"/>
                <w:lang w:val="en-US" w:eastAsia="en-US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2F4BD7A" w14:textId="77777777" w:rsidR="0047216A" w:rsidRP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val="en-US" w:eastAsia="en-US"/>
              </w:rPr>
            </w:pPr>
            <w:r w:rsidRPr="0047216A">
              <w:rPr>
                <w:rFonts w:eastAsia="Calibri"/>
                <w:color w:val="auto"/>
                <w:szCs w:val="28"/>
                <w:lang w:eastAsia="en-US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B4B4DA" w14:textId="77777777" w:rsid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47216A">
              <w:rPr>
                <w:rFonts w:eastAsia="Calibri"/>
                <w:color w:val="auto"/>
                <w:szCs w:val="28"/>
                <w:lang w:eastAsia="en-US"/>
              </w:rPr>
              <w:t>Установление личности гражданина (представителя) на основании документов, удостоверяющих личность</w:t>
            </w:r>
          </w:p>
          <w:p w14:paraId="6215D5A6" w14:textId="4EB35AF1" w:rsidR="0047216A" w:rsidRP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AB22375" w14:textId="77777777" w:rsidR="0047216A" w:rsidRP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47216A">
              <w:rPr>
                <w:rFonts w:eastAsia="Calibri"/>
                <w:color w:val="auto"/>
                <w:szCs w:val="28"/>
                <w:lang w:eastAsia="en-US"/>
              </w:rPr>
              <w:t>В день</w:t>
            </w:r>
          </w:p>
          <w:p w14:paraId="1F073DC3" w14:textId="77777777" w:rsidR="0047216A" w:rsidRP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val="en-US" w:eastAsia="en-US"/>
              </w:rPr>
            </w:pPr>
            <w:r w:rsidRPr="0047216A">
              <w:rPr>
                <w:rFonts w:eastAsia="Calibri"/>
                <w:color w:val="auto"/>
                <w:szCs w:val="28"/>
                <w:lang w:eastAsia="en-US"/>
              </w:rPr>
              <w:t>обращения</w:t>
            </w:r>
          </w:p>
        </w:tc>
      </w:tr>
      <w:tr w:rsidR="0047216A" w:rsidRPr="0047216A" w14:paraId="55315247" w14:textId="77777777" w:rsidTr="00535C3D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A7551B3" w14:textId="77777777" w:rsidR="0047216A" w:rsidRPr="0047216A" w:rsidRDefault="0047216A" w:rsidP="0047216A">
            <w:pPr>
              <w:widowControl w:val="0"/>
              <w:numPr>
                <w:ilvl w:val="0"/>
                <w:numId w:val="7"/>
              </w:numPr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auto"/>
                <w:szCs w:val="28"/>
                <w:lang w:val="en-US" w:eastAsia="en-US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1CC26C1" w14:textId="77777777" w:rsidR="0047216A" w:rsidRP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val="en-US" w:eastAsia="en-US"/>
              </w:rPr>
            </w:pPr>
            <w:r w:rsidRPr="0047216A">
              <w:rPr>
                <w:rFonts w:eastAsia="Calibri"/>
                <w:color w:val="auto"/>
                <w:szCs w:val="28"/>
                <w:lang w:eastAsia="en-US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B6DA9AA" w14:textId="77777777" w:rsid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47216A">
              <w:rPr>
                <w:rFonts w:eastAsia="Calibri"/>
                <w:color w:val="auto"/>
                <w:szCs w:val="28"/>
                <w:lang w:eastAsia="en-US"/>
              </w:rPr>
              <w:t>Проверяет данные представленных документов с данными, указанными в запросе и комплектность предоставляемых документов</w:t>
            </w:r>
          </w:p>
          <w:p w14:paraId="7FF79513" w14:textId="1C8AFF37" w:rsidR="0047216A" w:rsidRP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81EE75F" w14:textId="2AAE823E" w:rsidR="0047216A" w:rsidRP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47216A">
              <w:rPr>
                <w:rFonts w:eastAsia="Calibri"/>
                <w:color w:val="auto"/>
                <w:szCs w:val="28"/>
                <w:lang w:eastAsia="en-US"/>
              </w:rPr>
              <w:t>В день</w:t>
            </w:r>
          </w:p>
          <w:p w14:paraId="349F0FE3" w14:textId="77777777" w:rsidR="0047216A" w:rsidRP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val="en-US" w:eastAsia="en-US"/>
              </w:rPr>
            </w:pPr>
            <w:r w:rsidRPr="0047216A">
              <w:rPr>
                <w:rFonts w:eastAsia="Calibri"/>
                <w:color w:val="auto"/>
                <w:szCs w:val="28"/>
                <w:lang w:eastAsia="en-US"/>
              </w:rPr>
              <w:t>обращения</w:t>
            </w:r>
          </w:p>
        </w:tc>
      </w:tr>
      <w:tr w:rsidR="0047216A" w:rsidRPr="0047216A" w14:paraId="238D84C3" w14:textId="77777777" w:rsidTr="00535C3D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02E4D53" w14:textId="77777777" w:rsidR="0047216A" w:rsidRPr="0047216A" w:rsidRDefault="0047216A" w:rsidP="0047216A">
            <w:pPr>
              <w:widowControl w:val="0"/>
              <w:numPr>
                <w:ilvl w:val="0"/>
                <w:numId w:val="7"/>
              </w:numPr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B5959B1" w14:textId="77777777" w:rsidR="0047216A" w:rsidRP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47216A">
              <w:rPr>
                <w:rFonts w:eastAsia="Calibri"/>
                <w:color w:val="auto"/>
                <w:szCs w:val="28"/>
                <w:lang w:eastAsia="en-US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99A8CCC" w14:textId="77777777" w:rsid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47216A">
              <w:rPr>
                <w:rFonts w:eastAsia="Calibri"/>
                <w:color w:val="auto"/>
                <w:szCs w:val="28"/>
                <w:lang w:eastAsia="en-US"/>
              </w:rPr>
              <w:t>Принимает и регистрирует запрос и документы в ГИС СО «МФЦ», выдает заявителю на руки расписку о приеме документов для предоставления услуги, сформированную средствами ГИС СО «МФЦ» с указанием регистрационного номера и даты приема запроса и документов</w:t>
            </w:r>
          </w:p>
          <w:p w14:paraId="5DD2D4C2" w14:textId="59129993" w:rsidR="0047216A" w:rsidRP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C39013F" w14:textId="03C7444B" w:rsidR="0047216A" w:rsidRP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47216A">
              <w:rPr>
                <w:rFonts w:eastAsia="Calibri"/>
                <w:color w:val="auto"/>
                <w:szCs w:val="28"/>
                <w:lang w:eastAsia="en-US"/>
              </w:rPr>
              <w:t>В день</w:t>
            </w:r>
          </w:p>
          <w:p w14:paraId="31F1C7DF" w14:textId="77777777" w:rsidR="0047216A" w:rsidRP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47216A">
              <w:rPr>
                <w:rFonts w:eastAsia="Calibri"/>
                <w:color w:val="auto"/>
                <w:szCs w:val="28"/>
                <w:lang w:eastAsia="en-US"/>
              </w:rPr>
              <w:t>обращения</w:t>
            </w:r>
          </w:p>
        </w:tc>
      </w:tr>
      <w:tr w:rsidR="0047216A" w:rsidRPr="0047216A" w14:paraId="679A83D1" w14:textId="77777777" w:rsidTr="00535C3D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2B0303" w14:textId="77777777" w:rsidR="0047216A" w:rsidRPr="0047216A" w:rsidRDefault="0047216A" w:rsidP="0047216A">
            <w:pPr>
              <w:widowControl w:val="0"/>
              <w:numPr>
                <w:ilvl w:val="0"/>
                <w:numId w:val="7"/>
              </w:numPr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81F3939" w14:textId="77777777" w:rsidR="0047216A" w:rsidRP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47216A">
              <w:rPr>
                <w:rFonts w:eastAsia="Calibri"/>
                <w:color w:val="auto"/>
                <w:szCs w:val="28"/>
                <w:lang w:eastAsia="en-US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073AAA5" w14:textId="77777777" w:rsid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47216A">
              <w:rPr>
                <w:rFonts w:eastAsia="Calibri"/>
                <w:color w:val="auto"/>
                <w:szCs w:val="28"/>
                <w:lang w:eastAsia="en-US"/>
              </w:rPr>
              <w:t xml:space="preserve">Принятые пакеты документов посредством курьерской службы МФЦ передаются в территориальное подразделение налогового </w:t>
            </w:r>
            <w:proofErr w:type="gramStart"/>
            <w:r w:rsidRPr="0047216A">
              <w:rPr>
                <w:rFonts w:eastAsia="Calibri"/>
                <w:color w:val="auto"/>
                <w:szCs w:val="28"/>
                <w:lang w:eastAsia="en-US"/>
              </w:rPr>
              <w:t>органа  по</w:t>
            </w:r>
            <w:proofErr w:type="gramEnd"/>
            <w:r w:rsidRPr="0047216A">
              <w:rPr>
                <w:rFonts w:eastAsia="Calibri"/>
                <w:color w:val="auto"/>
                <w:szCs w:val="28"/>
                <w:lang w:eastAsia="en-US"/>
              </w:rPr>
              <w:t xml:space="preserve"> реестру переданных документов.</w:t>
            </w:r>
          </w:p>
          <w:p w14:paraId="00E2FCDA" w14:textId="79183344" w:rsidR="0047216A" w:rsidRP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0AF311" w14:textId="77777777" w:rsidR="0047216A" w:rsidRP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47216A">
              <w:rPr>
                <w:rFonts w:eastAsia="Calibri"/>
                <w:color w:val="auto"/>
                <w:szCs w:val="28"/>
                <w:lang w:eastAsia="en-US"/>
              </w:rPr>
              <w:t>В течении</w:t>
            </w:r>
          </w:p>
          <w:p w14:paraId="021B8BAD" w14:textId="77777777" w:rsidR="0047216A" w:rsidRP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47216A">
              <w:rPr>
                <w:rFonts w:eastAsia="Calibri"/>
                <w:color w:val="auto"/>
                <w:szCs w:val="28"/>
                <w:lang w:eastAsia="en-US"/>
              </w:rPr>
              <w:t>5 рабочих дней</w:t>
            </w:r>
          </w:p>
          <w:p w14:paraId="75CA292C" w14:textId="77777777" w:rsidR="0047216A" w:rsidRP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</w:tr>
      <w:tr w:rsidR="0047216A" w:rsidRPr="0047216A" w14:paraId="6578503D" w14:textId="77777777" w:rsidTr="00535C3D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BFE7C8" w14:textId="77777777" w:rsidR="0047216A" w:rsidRPr="0047216A" w:rsidRDefault="0047216A" w:rsidP="0047216A">
            <w:pPr>
              <w:widowControl w:val="0"/>
              <w:numPr>
                <w:ilvl w:val="0"/>
                <w:numId w:val="7"/>
              </w:numPr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2BAAFD" w14:textId="77777777" w:rsidR="0047216A" w:rsidRP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47216A">
              <w:rPr>
                <w:rFonts w:eastAsia="Calibri"/>
                <w:color w:val="auto"/>
                <w:szCs w:val="28"/>
                <w:lang w:eastAsia="en-US"/>
              </w:rPr>
              <w:t>Сотрудник налогового органа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C90316" w14:textId="77777777" w:rsid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47216A">
              <w:rPr>
                <w:rFonts w:eastAsia="Calibri"/>
                <w:color w:val="auto"/>
                <w:szCs w:val="28"/>
                <w:lang w:eastAsia="en-US"/>
              </w:rPr>
              <w:t>Направляет</w:t>
            </w:r>
            <w:r>
              <w:rPr>
                <w:rFonts w:eastAsia="Calibri"/>
                <w:color w:val="auto"/>
                <w:szCs w:val="28"/>
                <w:lang w:eastAsia="en-US"/>
              </w:rPr>
              <w:t xml:space="preserve"> (выдает)</w:t>
            </w:r>
            <w:r w:rsidRPr="0047216A">
              <w:rPr>
                <w:rFonts w:eastAsia="Calibri"/>
                <w:color w:val="auto"/>
                <w:szCs w:val="28"/>
                <w:lang w:eastAsia="en-US"/>
              </w:rPr>
              <w:t xml:space="preserve"> заявителю результат оказания государственной услуги</w:t>
            </w:r>
            <w:r>
              <w:rPr>
                <w:rFonts w:eastAsia="Calibri"/>
                <w:color w:val="auto"/>
                <w:szCs w:val="28"/>
                <w:lang w:eastAsia="en-US"/>
              </w:rPr>
              <w:t>.</w:t>
            </w:r>
          </w:p>
          <w:p w14:paraId="444B82C1" w14:textId="602F8332" w:rsidR="0047216A" w:rsidRP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E3ED99" w14:textId="77777777" w:rsidR="0047216A" w:rsidRP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47216A">
              <w:rPr>
                <w:rFonts w:eastAsia="Calibri"/>
                <w:color w:val="auto"/>
                <w:szCs w:val="28"/>
                <w:lang w:eastAsia="en-US"/>
              </w:rPr>
              <w:t>В течении</w:t>
            </w:r>
          </w:p>
          <w:p w14:paraId="061EC500" w14:textId="23B5FB4B" w:rsidR="0047216A" w:rsidRPr="0047216A" w:rsidRDefault="0047216A" w:rsidP="0047216A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  <w:r w:rsidRPr="0047216A">
              <w:rPr>
                <w:rFonts w:eastAsia="Calibri"/>
                <w:color w:val="auto"/>
                <w:szCs w:val="28"/>
                <w:lang w:eastAsia="en-US"/>
              </w:rPr>
              <w:t>5 рабочих дней</w:t>
            </w:r>
          </w:p>
        </w:tc>
      </w:tr>
    </w:tbl>
    <w:p w14:paraId="49F890FB" w14:textId="77777777" w:rsidR="0047216A" w:rsidRDefault="0047216A" w:rsidP="00807CE8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0"/>
        <w:rPr>
          <w:rFonts w:eastAsia="Calibri"/>
          <w:color w:val="auto"/>
          <w:szCs w:val="28"/>
          <w:lang w:eastAsia="en-US"/>
        </w:rPr>
      </w:pPr>
    </w:p>
    <w:sectPr w:rsidR="0047216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CB268" w14:textId="77777777" w:rsidR="00535C3D" w:rsidRDefault="00535C3D" w:rsidP="00535C3D">
      <w:pPr>
        <w:spacing w:after="0" w:line="240" w:lineRule="auto"/>
      </w:pPr>
      <w:r>
        <w:separator/>
      </w:r>
    </w:p>
  </w:endnote>
  <w:endnote w:type="continuationSeparator" w:id="0">
    <w:p w14:paraId="59C1A103" w14:textId="77777777" w:rsidR="00535C3D" w:rsidRDefault="00535C3D" w:rsidP="0053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30A01" w14:textId="77777777" w:rsidR="00535C3D" w:rsidRDefault="00535C3D" w:rsidP="00535C3D">
      <w:pPr>
        <w:spacing w:after="0" w:line="240" w:lineRule="auto"/>
      </w:pPr>
      <w:r>
        <w:separator/>
      </w:r>
    </w:p>
  </w:footnote>
  <w:footnote w:type="continuationSeparator" w:id="0">
    <w:p w14:paraId="4EA56ED6" w14:textId="77777777" w:rsidR="00535C3D" w:rsidRDefault="00535C3D" w:rsidP="00535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4916251"/>
      <w:docPartObj>
        <w:docPartGallery w:val="Page Numbers (Top of Page)"/>
        <w:docPartUnique/>
      </w:docPartObj>
    </w:sdtPr>
    <w:sdtEndPr>
      <w:rPr>
        <w:sz w:val="22"/>
      </w:rPr>
    </w:sdtEndPr>
    <w:sdtContent>
      <w:p w14:paraId="752DD87E" w14:textId="123FA85A" w:rsidR="00535C3D" w:rsidRPr="00535C3D" w:rsidRDefault="00535C3D" w:rsidP="00535C3D">
        <w:pPr>
          <w:pStyle w:val="a4"/>
        </w:pPr>
        <w:r>
          <w:t xml:space="preserve">                       </w:t>
        </w:r>
        <w:r w:rsidRPr="00535C3D">
          <w:rPr>
            <w:sz w:val="22"/>
          </w:rPr>
          <w:fldChar w:fldCharType="begin"/>
        </w:r>
        <w:r w:rsidRPr="00535C3D">
          <w:rPr>
            <w:sz w:val="22"/>
          </w:rPr>
          <w:instrText>PAGE   \* MERGEFORMAT</w:instrText>
        </w:r>
        <w:r w:rsidRPr="00535C3D">
          <w:rPr>
            <w:sz w:val="22"/>
          </w:rPr>
          <w:fldChar w:fldCharType="separate"/>
        </w:r>
        <w:r w:rsidRPr="00535C3D">
          <w:rPr>
            <w:sz w:val="22"/>
          </w:rPr>
          <w:t>2</w:t>
        </w:r>
        <w:r w:rsidRPr="00535C3D">
          <w:rPr>
            <w:sz w:val="22"/>
          </w:rPr>
          <w:fldChar w:fldCharType="end"/>
        </w:r>
      </w:p>
    </w:sdtContent>
  </w:sdt>
  <w:p w14:paraId="776479BF" w14:textId="77777777" w:rsidR="00535C3D" w:rsidRDefault="00535C3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12F38"/>
    <w:multiLevelType w:val="hybridMultilevel"/>
    <w:tmpl w:val="84BE0C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" w15:restartNumberingAfterBreak="0">
    <w:nsid w:val="0C7A5C55"/>
    <w:multiLevelType w:val="hybridMultilevel"/>
    <w:tmpl w:val="EF7E63DE"/>
    <w:lvl w:ilvl="0" w:tplc="17C65B4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E1234B7"/>
    <w:multiLevelType w:val="singleLevel"/>
    <w:tmpl w:val="FB50CFE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 w15:restartNumberingAfterBreak="0">
    <w:nsid w:val="40DF7E94"/>
    <w:multiLevelType w:val="hybridMultilevel"/>
    <w:tmpl w:val="84BE0C8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2D6174"/>
    <w:multiLevelType w:val="singleLevel"/>
    <w:tmpl w:val="0576C99E"/>
    <w:lvl w:ilvl="0">
      <w:start w:val="1"/>
      <w:numFmt w:val="decimal"/>
      <w:lvlText w:val="%1)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5" w15:restartNumberingAfterBreak="0">
    <w:nsid w:val="63CC4B29"/>
    <w:multiLevelType w:val="hybridMultilevel"/>
    <w:tmpl w:val="200846FC"/>
    <w:lvl w:ilvl="0" w:tplc="66402B4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ACD0D86"/>
    <w:multiLevelType w:val="hybridMultilevel"/>
    <w:tmpl w:val="F056D8E8"/>
    <w:lvl w:ilvl="0" w:tplc="FB327178">
      <w:start w:val="4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CE8"/>
    <w:rsid w:val="00085576"/>
    <w:rsid w:val="00312DC1"/>
    <w:rsid w:val="00383A81"/>
    <w:rsid w:val="0047216A"/>
    <w:rsid w:val="00535C3D"/>
    <w:rsid w:val="006A0F41"/>
    <w:rsid w:val="00807CE8"/>
    <w:rsid w:val="00AC7189"/>
    <w:rsid w:val="00B94F07"/>
    <w:rsid w:val="00B95086"/>
    <w:rsid w:val="00E045A6"/>
    <w:rsid w:val="00EC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EE61A"/>
  <w15:chartTrackingRefBased/>
  <w15:docId w15:val="{34A3319B-F43E-4132-A11A-51D3E73C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7CE8"/>
    <w:pPr>
      <w:spacing w:after="5" w:line="248" w:lineRule="auto"/>
      <w:ind w:left="2137" w:firstLine="7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CE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5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5C3D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6">
    <w:name w:val="footer"/>
    <w:basedOn w:val="a"/>
    <w:link w:val="a7"/>
    <w:uiPriority w:val="99"/>
    <w:unhideWhenUsed/>
    <w:rsid w:val="00535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5C3D"/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D8138-38A0-4562-BB3B-1B6A999B6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Кабытова Ольга В.</dc:creator>
  <cp:keywords/>
  <dc:description/>
  <cp:lastModifiedBy>Кабытова Ольга В.</cp:lastModifiedBy>
  <cp:revision>4</cp:revision>
  <dcterms:created xsi:type="dcterms:W3CDTF">2021-05-24T13:03:00Z</dcterms:created>
  <dcterms:modified xsi:type="dcterms:W3CDTF">2021-05-28T06:28:00Z</dcterms:modified>
</cp:coreProperties>
</file>